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6C" w:rsidRPr="000E017F" w:rsidRDefault="00653E68" w:rsidP="000B216C">
      <w:pPr>
        <w:rPr>
          <w:rFonts w:ascii="Times New Roman" w:hAnsi="Times New Roman" w:cs="Times New Roman"/>
          <w:b/>
          <w:bCs/>
        </w:rPr>
      </w:pPr>
      <w:bookmarkStart w:id="0" w:name="_GoBack"/>
      <w:bookmarkEnd w:id="0"/>
      <w:r>
        <w:rPr>
          <w:rFonts w:ascii="Times New Roman" w:hAnsi="Times New Roman" w:cs="Times New Roman"/>
          <w:b/>
          <w:bCs/>
        </w:rPr>
        <w:t>Werbepakete</w:t>
      </w:r>
      <w:r w:rsidR="00E06973">
        <w:rPr>
          <w:rFonts w:ascii="Times New Roman" w:hAnsi="Times New Roman" w:cs="Times New Roman"/>
          <w:b/>
          <w:bCs/>
        </w:rPr>
        <w:t xml:space="preserve">  2014/ 15</w:t>
      </w:r>
      <w:r w:rsidR="000B216C" w:rsidRPr="000E017F">
        <w:rPr>
          <w:rFonts w:ascii="Times New Roman" w:hAnsi="Times New Roman" w:cs="Times New Roman"/>
          <w:b/>
          <w:bCs/>
        </w:rPr>
        <w:t xml:space="preserve">                                                           </w:t>
      </w:r>
      <w:r w:rsidR="000B216C" w:rsidRPr="000E017F">
        <w:rPr>
          <w:rFonts w:ascii="Times New Roman" w:hAnsi="Times New Roman" w:cs="Times New Roman"/>
          <w:noProof/>
          <w:lang w:eastAsia="de-DE"/>
        </w:rPr>
        <w:drawing>
          <wp:inline distT="0" distB="0" distL="0" distR="0" wp14:anchorId="0280276E" wp14:editId="09754D7A">
            <wp:extent cx="1422410" cy="712361"/>
            <wp:effectExtent l="0" t="0" r="635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srcRect/>
                    <a:stretch>
                      <a:fillRect/>
                    </a:stretch>
                  </pic:blipFill>
                  <pic:spPr bwMode="auto">
                    <a:xfrm>
                      <a:off x="0" y="0"/>
                      <a:ext cx="1424723" cy="713519"/>
                    </a:xfrm>
                    <a:prstGeom prst="rect">
                      <a:avLst/>
                    </a:prstGeom>
                    <a:noFill/>
                    <a:ln w="9525">
                      <a:noFill/>
                      <a:miter lim="800000"/>
                      <a:headEnd/>
                      <a:tailEnd/>
                    </a:ln>
                  </pic:spPr>
                </pic:pic>
              </a:graphicData>
            </a:graphic>
          </wp:inline>
        </w:drawing>
      </w:r>
    </w:p>
    <w:p w:rsidR="000B216C" w:rsidRPr="000E017F" w:rsidRDefault="000B216C" w:rsidP="000B216C">
      <w:pPr>
        <w:rPr>
          <w:rFonts w:ascii="Times New Roman" w:hAnsi="Times New Roman" w:cs="Times New Roman"/>
          <w:vanish/>
        </w:rPr>
      </w:pPr>
      <w:r w:rsidRPr="000E017F">
        <w:rPr>
          <w:rFonts w:ascii="Times New Roman" w:hAnsi="Times New Roman" w:cs="Times New Roman"/>
          <w:vanish/>
        </w:rPr>
        <w:t>Formularbeginn</w:t>
      </w:r>
    </w:p>
    <w:p w:rsidR="000B216C" w:rsidRPr="000E017F" w:rsidRDefault="000B216C" w:rsidP="000B216C">
      <w:pPr>
        <w:rPr>
          <w:rFonts w:ascii="Times New Roman" w:hAnsi="Times New Roman" w:cs="Times New Roman"/>
          <w:b/>
          <w:bCs/>
        </w:rPr>
      </w:pPr>
      <w:r w:rsidRPr="000E017F">
        <w:rPr>
          <w:rFonts w:ascii="Times New Roman" w:hAnsi="Times New Roman" w:cs="Times New Roman"/>
          <w:b/>
          <w:bCs/>
        </w:rPr>
        <w:t>Komplette Jahres-Werbe-Vereinbarung</w:t>
      </w:r>
    </w:p>
    <w:p w:rsidR="000B216C" w:rsidRPr="000E017F" w:rsidRDefault="00E06973" w:rsidP="000B216C">
      <w:pPr>
        <w:rPr>
          <w:rFonts w:ascii="Times New Roman" w:hAnsi="Times New Roman" w:cs="Times New Roman"/>
        </w:rPr>
      </w:pPr>
      <w:r>
        <w:rPr>
          <w:rFonts w:ascii="Times New Roman" w:hAnsi="Times New Roman" w:cs="Times New Roman"/>
        </w:rPr>
        <w:t>Werbevereinbarung für 6</w:t>
      </w:r>
      <w:r w:rsidR="000B216C" w:rsidRPr="000E017F">
        <w:rPr>
          <w:rFonts w:ascii="Times New Roman" w:hAnsi="Times New Roman" w:cs="Times New Roman"/>
        </w:rPr>
        <w:t xml:space="preserve"> Konzerte im Jahr. Es besteht die Möglichkeit auf Plakaten, Flyern, Eintrittskarten, Prospekten zu werben. Für Werbezwecke steht ebenso die Homepage www.KlassischeKartoffelKonzerte.de zur Verfügung.</w:t>
      </w:r>
    </w:p>
    <w:p w:rsidR="000B216C" w:rsidRPr="000E017F" w:rsidRDefault="000B216C" w:rsidP="000B216C">
      <w:pPr>
        <w:rPr>
          <w:rFonts w:ascii="Times New Roman" w:hAnsi="Times New Roman" w:cs="Times New Roman"/>
        </w:rPr>
      </w:pPr>
      <w:r w:rsidRPr="000E017F">
        <w:rPr>
          <w:rFonts w:ascii="Times New Roman" w:hAnsi="Times New Roman" w:cs="Times New Roman"/>
          <w:vanish/>
        </w:rPr>
        <w:t>7500.0</w:t>
      </w:r>
      <w:r w:rsidRPr="000E017F">
        <w:rPr>
          <w:rFonts w:ascii="Times New Roman" w:hAnsi="Times New Roman" w:cs="Times New Roman"/>
          <w:b/>
          <w:bCs/>
        </w:rPr>
        <w:t>7.500 €</w:t>
      </w:r>
    </w:p>
    <w:p w:rsidR="00E01698" w:rsidRPr="000E017F" w:rsidRDefault="00E01698" w:rsidP="000B216C">
      <w:pPr>
        <w:rPr>
          <w:rFonts w:ascii="Times New Roman" w:hAnsi="Times New Roman" w:cs="Times New Roman"/>
          <w:b/>
          <w:bCs/>
        </w:rPr>
      </w:pPr>
      <w:r w:rsidRPr="000E017F">
        <w:rPr>
          <w:rFonts w:ascii="Times New Roman" w:hAnsi="Times New Roman" w:cs="Times New Roman"/>
          <w:b/>
          <w:bCs/>
        </w:rPr>
        <w:t>__________________________________________________________________________________</w:t>
      </w:r>
    </w:p>
    <w:p w:rsidR="000B216C" w:rsidRPr="000E017F" w:rsidRDefault="00B95858" w:rsidP="000B216C">
      <w:pPr>
        <w:rPr>
          <w:rFonts w:ascii="Times New Roman" w:hAnsi="Times New Roman" w:cs="Times New Roman"/>
          <w:b/>
          <w:bCs/>
        </w:rPr>
      </w:pPr>
      <w:r>
        <w:rPr>
          <w:rFonts w:ascii="Times New Roman" w:hAnsi="Times New Roman" w:cs="Times New Roman"/>
          <w:b/>
          <w:bCs/>
        </w:rPr>
        <w:t>Konzert-</w:t>
      </w:r>
      <w:proofErr w:type="spellStart"/>
      <w:r>
        <w:rPr>
          <w:rFonts w:ascii="Times New Roman" w:hAnsi="Times New Roman" w:cs="Times New Roman"/>
          <w:b/>
          <w:bCs/>
        </w:rPr>
        <w:t>Exclusiv</w:t>
      </w:r>
      <w:proofErr w:type="spellEnd"/>
    </w:p>
    <w:p w:rsidR="000B216C" w:rsidRPr="000E017F" w:rsidRDefault="000B216C" w:rsidP="000B216C">
      <w:pPr>
        <w:rPr>
          <w:rFonts w:ascii="Times New Roman" w:hAnsi="Times New Roman" w:cs="Times New Roman"/>
        </w:rPr>
      </w:pPr>
      <w:r w:rsidRPr="000E017F">
        <w:rPr>
          <w:rFonts w:ascii="Times New Roman" w:hAnsi="Times New Roman" w:cs="Times New Roman"/>
        </w:rPr>
        <w:t>Sie kaufen für Ihre Geschäftspartner ein gesamtes Konzert, Sie bekommen dafür 200 kostenlose Eintrittskarten. Sie erhalten die Möglichkeit der exklusiven Werbung auf dem jeweiligen Konzertplakat, den Flyern sowie den Eintrittskarten für dieses Konzert.</w:t>
      </w:r>
    </w:p>
    <w:p w:rsidR="000B216C" w:rsidRPr="000E017F" w:rsidRDefault="00E06973" w:rsidP="000B216C">
      <w:pPr>
        <w:rPr>
          <w:rFonts w:ascii="Times New Roman" w:hAnsi="Times New Roman" w:cs="Times New Roman"/>
          <w:b/>
          <w:bCs/>
        </w:rPr>
      </w:pPr>
      <w:r>
        <w:rPr>
          <w:rFonts w:ascii="Times New Roman" w:hAnsi="Times New Roman" w:cs="Times New Roman"/>
        </w:rPr>
        <w:t xml:space="preserve">Ab </w:t>
      </w:r>
      <w:r w:rsidR="000B216C" w:rsidRPr="000E017F">
        <w:rPr>
          <w:rFonts w:ascii="Times New Roman" w:hAnsi="Times New Roman" w:cs="Times New Roman"/>
          <w:vanish/>
        </w:rPr>
        <w:t>3000.0</w:t>
      </w:r>
      <w:r w:rsidR="000B216C" w:rsidRPr="000E017F">
        <w:rPr>
          <w:rFonts w:ascii="Times New Roman" w:hAnsi="Times New Roman" w:cs="Times New Roman"/>
          <w:b/>
          <w:bCs/>
        </w:rPr>
        <w:t>4.000 €</w:t>
      </w:r>
    </w:p>
    <w:p w:rsidR="00E01698" w:rsidRPr="000E017F" w:rsidRDefault="00E01698" w:rsidP="000B216C">
      <w:pPr>
        <w:rPr>
          <w:rFonts w:ascii="Times New Roman" w:hAnsi="Times New Roman" w:cs="Times New Roman"/>
          <w:b/>
        </w:rPr>
      </w:pPr>
      <w:r w:rsidRPr="000E017F">
        <w:rPr>
          <w:rFonts w:ascii="Times New Roman" w:hAnsi="Times New Roman" w:cs="Times New Roman"/>
          <w:b/>
        </w:rPr>
        <w:t>__________________________________________________________________________________</w:t>
      </w:r>
    </w:p>
    <w:p w:rsidR="000B216C" w:rsidRPr="000E017F" w:rsidRDefault="00B95858" w:rsidP="000B216C">
      <w:pPr>
        <w:rPr>
          <w:rFonts w:ascii="Times New Roman" w:hAnsi="Times New Roman" w:cs="Times New Roman"/>
          <w:b/>
        </w:rPr>
      </w:pPr>
      <w:r>
        <w:rPr>
          <w:rFonts w:ascii="Times New Roman" w:hAnsi="Times New Roman" w:cs="Times New Roman"/>
          <w:b/>
        </w:rPr>
        <w:t>Konzert-Sponsoring-</w:t>
      </w:r>
      <w:r w:rsidR="000B216C" w:rsidRPr="000E017F">
        <w:rPr>
          <w:rFonts w:ascii="Times New Roman" w:hAnsi="Times New Roman" w:cs="Times New Roman"/>
          <w:b/>
        </w:rPr>
        <w:t>Plakat-Flyer-Werbung</w:t>
      </w:r>
    </w:p>
    <w:p w:rsidR="000B216C" w:rsidRPr="000E017F" w:rsidRDefault="000B216C" w:rsidP="000B216C">
      <w:pPr>
        <w:rPr>
          <w:rFonts w:ascii="Times New Roman" w:hAnsi="Times New Roman" w:cs="Times New Roman"/>
        </w:rPr>
      </w:pPr>
      <w:r w:rsidRPr="000E017F">
        <w:rPr>
          <w:rFonts w:ascii="Times New Roman" w:hAnsi="Times New Roman" w:cs="Times New Roman"/>
        </w:rPr>
        <w:t xml:space="preserve">Ihre Werbung exklusiv </w:t>
      </w:r>
      <w:r w:rsidR="00E01698" w:rsidRPr="000E017F">
        <w:rPr>
          <w:rFonts w:ascii="Times New Roman" w:hAnsi="Times New Roman" w:cs="Times New Roman"/>
        </w:rPr>
        <w:t>auf den</w:t>
      </w:r>
      <w:r w:rsidRPr="000E017F">
        <w:rPr>
          <w:rFonts w:ascii="Times New Roman" w:hAnsi="Times New Roman" w:cs="Times New Roman"/>
        </w:rPr>
        <w:t xml:space="preserve"> konzertbezogenen </w:t>
      </w:r>
      <w:r w:rsidR="00E01698" w:rsidRPr="000E017F">
        <w:rPr>
          <w:rFonts w:ascii="Times New Roman" w:hAnsi="Times New Roman" w:cs="Times New Roman"/>
        </w:rPr>
        <w:t>Plakaten und Flyern</w:t>
      </w:r>
      <w:r w:rsidRPr="000E017F">
        <w:rPr>
          <w:rFonts w:ascii="Times New Roman" w:hAnsi="Times New Roman" w:cs="Times New Roman"/>
        </w:rPr>
        <w:t>.</w:t>
      </w:r>
    </w:p>
    <w:p w:rsidR="000B216C" w:rsidRPr="000E017F" w:rsidRDefault="00B95858" w:rsidP="000B216C">
      <w:pPr>
        <w:rPr>
          <w:rFonts w:ascii="Times New Roman" w:hAnsi="Times New Roman" w:cs="Times New Roman"/>
          <w:b/>
        </w:rPr>
      </w:pPr>
      <w:r>
        <w:rPr>
          <w:rFonts w:ascii="Times New Roman" w:hAnsi="Times New Roman" w:cs="Times New Roman"/>
          <w:b/>
        </w:rPr>
        <w:t xml:space="preserve">Ab </w:t>
      </w:r>
      <w:r w:rsidR="000B216C" w:rsidRPr="000E017F">
        <w:rPr>
          <w:rFonts w:ascii="Times New Roman" w:hAnsi="Times New Roman" w:cs="Times New Roman"/>
          <w:b/>
        </w:rPr>
        <w:t>1.000 €</w:t>
      </w:r>
    </w:p>
    <w:p w:rsidR="000B216C" w:rsidRPr="000E017F" w:rsidRDefault="000B216C" w:rsidP="000B216C">
      <w:pPr>
        <w:rPr>
          <w:rFonts w:ascii="Times New Roman" w:hAnsi="Times New Roman" w:cs="Times New Roman"/>
        </w:rPr>
      </w:pPr>
      <w:r w:rsidRPr="000E017F">
        <w:rPr>
          <w:rFonts w:ascii="Times New Roman" w:hAnsi="Times New Roman" w:cs="Times New Roman"/>
        </w:rPr>
        <w:t xml:space="preserve">Ihre Werbung mit anderen Mitwerbern auf </w:t>
      </w:r>
      <w:r w:rsidR="00E01698" w:rsidRPr="000E017F">
        <w:rPr>
          <w:rFonts w:ascii="Times New Roman" w:hAnsi="Times New Roman" w:cs="Times New Roman"/>
        </w:rPr>
        <w:t>den</w:t>
      </w:r>
      <w:r w:rsidRPr="000E017F">
        <w:rPr>
          <w:rFonts w:ascii="Times New Roman" w:hAnsi="Times New Roman" w:cs="Times New Roman"/>
        </w:rPr>
        <w:t xml:space="preserve"> konzertbezogenen Plakat</w:t>
      </w:r>
      <w:r w:rsidR="00E01698" w:rsidRPr="000E017F">
        <w:rPr>
          <w:rFonts w:ascii="Times New Roman" w:hAnsi="Times New Roman" w:cs="Times New Roman"/>
        </w:rPr>
        <w:t>en und Flyern</w:t>
      </w:r>
      <w:r w:rsidRPr="000E017F">
        <w:rPr>
          <w:rFonts w:ascii="Times New Roman" w:hAnsi="Times New Roman" w:cs="Times New Roman"/>
        </w:rPr>
        <w:t>.</w:t>
      </w:r>
    </w:p>
    <w:p w:rsidR="000B216C" w:rsidRPr="000E017F" w:rsidRDefault="000B216C" w:rsidP="000B216C">
      <w:pPr>
        <w:rPr>
          <w:rFonts w:ascii="Times New Roman" w:hAnsi="Times New Roman" w:cs="Times New Roman"/>
          <w:b/>
        </w:rPr>
      </w:pPr>
      <w:r w:rsidRPr="000E017F">
        <w:rPr>
          <w:rFonts w:ascii="Times New Roman" w:hAnsi="Times New Roman" w:cs="Times New Roman"/>
          <w:b/>
        </w:rPr>
        <w:t>350 €</w:t>
      </w:r>
    </w:p>
    <w:p w:rsidR="00E01698" w:rsidRPr="000E017F" w:rsidRDefault="00E01698" w:rsidP="000B216C">
      <w:pPr>
        <w:rPr>
          <w:rFonts w:ascii="Times New Roman" w:hAnsi="Times New Roman" w:cs="Times New Roman"/>
          <w:b/>
        </w:rPr>
      </w:pPr>
      <w:r w:rsidRPr="000E017F">
        <w:rPr>
          <w:rFonts w:ascii="Times New Roman" w:hAnsi="Times New Roman" w:cs="Times New Roman"/>
          <w:b/>
        </w:rPr>
        <w:t>__________________________________________________________________________________</w:t>
      </w:r>
    </w:p>
    <w:p w:rsidR="000B216C" w:rsidRPr="000E017F" w:rsidRDefault="000B216C" w:rsidP="000B216C">
      <w:pPr>
        <w:rPr>
          <w:rFonts w:ascii="Times New Roman" w:hAnsi="Times New Roman" w:cs="Times New Roman"/>
          <w:b/>
        </w:rPr>
      </w:pPr>
      <w:r w:rsidRPr="000E017F">
        <w:rPr>
          <w:rFonts w:ascii="Times New Roman" w:hAnsi="Times New Roman" w:cs="Times New Roman"/>
          <w:b/>
        </w:rPr>
        <w:t>Konzert-Vorschau-Werbung</w:t>
      </w:r>
    </w:p>
    <w:p w:rsidR="000B216C" w:rsidRPr="000E017F" w:rsidRDefault="000B216C" w:rsidP="000B216C">
      <w:pPr>
        <w:rPr>
          <w:rFonts w:ascii="Times New Roman" w:hAnsi="Times New Roman" w:cs="Times New Roman"/>
        </w:rPr>
      </w:pPr>
      <w:r w:rsidRPr="000E017F">
        <w:rPr>
          <w:rFonts w:ascii="Times New Roman" w:hAnsi="Times New Roman" w:cs="Times New Roman"/>
        </w:rPr>
        <w:t>Auflage 20.000 Flyer</w:t>
      </w:r>
    </w:p>
    <w:p w:rsidR="000B216C" w:rsidRPr="000E017F" w:rsidRDefault="000B216C" w:rsidP="000B216C">
      <w:pPr>
        <w:rPr>
          <w:rFonts w:ascii="Times New Roman" w:hAnsi="Times New Roman" w:cs="Times New Roman"/>
        </w:rPr>
      </w:pPr>
      <w:r w:rsidRPr="000E017F">
        <w:rPr>
          <w:rFonts w:ascii="Times New Roman" w:hAnsi="Times New Roman" w:cs="Times New Roman"/>
        </w:rPr>
        <w:t>Der Flyer be</w:t>
      </w:r>
      <w:r w:rsidR="00E01698" w:rsidRPr="000E017F">
        <w:rPr>
          <w:rFonts w:ascii="Times New Roman" w:hAnsi="Times New Roman" w:cs="Times New Roman"/>
        </w:rPr>
        <w:t>inhaltet die Konzertvorschau für  jeweils</w:t>
      </w:r>
      <w:r w:rsidRPr="000E017F">
        <w:rPr>
          <w:rFonts w:ascii="Times New Roman" w:hAnsi="Times New Roman" w:cs="Times New Roman"/>
        </w:rPr>
        <w:t xml:space="preserve"> 4 Folgekonzerte</w:t>
      </w:r>
      <w:r w:rsidR="00E01698" w:rsidRPr="000E017F">
        <w:rPr>
          <w:rFonts w:ascii="Times New Roman" w:hAnsi="Times New Roman" w:cs="Times New Roman"/>
        </w:rPr>
        <w:t>.</w:t>
      </w:r>
    </w:p>
    <w:p w:rsidR="000B216C" w:rsidRPr="000E017F" w:rsidRDefault="000B216C" w:rsidP="000B216C">
      <w:pPr>
        <w:rPr>
          <w:rFonts w:ascii="Times New Roman" w:hAnsi="Times New Roman" w:cs="Times New Roman"/>
          <w:b/>
        </w:rPr>
      </w:pPr>
      <w:r w:rsidRPr="000E017F">
        <w:rPr>
          <w:rFonts w:ascii="Times New Roman" w:hAnsi="Times New Roman" w:cs="Times New Roman"/>
          <w:b/>
        </w:rPr>
        <w:t>600 €</w:t>
      </w:r>
      <w:r w:rsidR="00B95858" w:rsidRPr="00B95858">
        <w:rPr>
          <w:rFonts w:ascii="Times New Roman" w:hAnsi="Times New Roman" w:cs="Times New Roman"/>
        </w:rPr>
        <w:t xml:space="preserve"> geblockt</w:t>
      </w:r>
    </w:p>
    <w:p w:rsidR="00E01698" w:rsidRPr="000E017F" w:rsidRDefault="00E01698" w:rsidP="000B216C">
      <w:pPr>
        <w:rPr>
          <w:rFonts w:ascii="Times New Roman" w:hAnsi="Times New Roman" w:cs="Times New Roman"/>
          <w:b/>
        </w:rPr>
      </w:pPr>
      <w:r w:rsidRPr="000E017F">
        <w:rPr>
          <w:rFonts w:ascii="Times New Roman" w:hAnsi="Times New Roman" w:cs="Times New Roman"/>
          <w:b/>
        </w:rPr>
        <w:t>__________________________________________________________________________________</w:t>
      </w:r>
    </w:p>
    <w:p w:rsidR="00911998" w:rsidRPr="000E017F" w:rsidRDefault="00911998" w:rsidP="00911998">
      <w:pPr>
        <w:rPr>
          <w:rFonts w:ascii="Times New Roman" w:hAnsi="Times New Roman" w:cs="Times New Roman"/>
          <w:b/>
          <w:sz w:val="24"/>
          <w:szCs w:val="24"/>
        </w:rPr>
      </w:pPr>
      <w:r w:rsidRPr="000E017F">
        <w:rPr>
          <w:rFonts w:ascii="Times New Roman" w:hAnsi="Times New Roman" w:cs="Times New Roman"/>
          <w:b/>
          <w:sz w:val="24"/>
          <w:szCs w:val="24"/>
        </w:rPr>
        <w:t xml:space="preserve">Eintrittskarten-Werbung Exklusiv </w:t>
      </w:r>
    </w:p>
    <w:p w:rsidR="00911998" w:rsidRPr="000E017F" w:rsidRDefault="00911998" w:rsidP="00911998">
      <w:pPr>
        <w:rPr>
          <w:rFonts w:ascii="Times New Roman" w:hAnsi="Times New Roman" w:cs="Times New Roman"/>
          <w:sz w:val="24"/>
          <w:szCs w:val="24"/>
        </w:rPr>
      </w:pPr>
      <w:r w:rsidRPr="000E017F">
        <w:rPr>
          <w:rFonts w:ascii="Times New Roman" w:hAnsi="Times New Roman" w:cs="Times New Roman"/>
          <w:sz w:val="24"/>
          <w:szCs w:val="24"/>
        </w:rPr>
        <w:t>Auflage je nach Veranstaltung</w:t>
      </w:r>
    </w:p>
    <w:p w:rsidR="00911998" w:rsidRPr="000E017F" w:rsidRDefault="00911998" w:rsidP="00911998">
      <w:pPr>
        <w:rPr>
          <w:rFonts w:ascii="Times New Roman" w:hAnsi="Times New Roman" w:cs="Times New Roman"/>
          <w:b/>
          <w:sz w:val="24"/>
          <w:szCs w:val="24"/>
        </w:rPr>
      </w:pPr>
      <w:r w:rsidRPr="000E017F">
        <w:rPr>
          <w:rFonts w:ascii="Times New Roman" w:hAnsi="Times New Roman" w:cs="Times New Roman"/>
          <w:b/>
          <w:sz w:val="24"/>
          <w:szCs w:val="24"/>
        </w:rPr>
        <w:t>300 €</w:t>
      </w:r>
      <w:r w:rsidR="00E06973">
        <w:rPr>
          <w:rFonts w:ascii="Times New Roman" w:hAnsi="Times New Roman" w:cs="Times New Roman"/>
          <w:b/>
          <w:sz w:val="24"/>
          <w:szCs w:val="24"/>
        </w:rPr>
        <w:t xml:space="preserve"> </w:t>
      </w:r>
      <w:r w:rsidR="00E06973" w:rsidRPr="00E06973">
        <w:rPr>
          <w:rFonts w:ascii="Times New Roman" w:hAnsi="Times New Roman" w:cs="Times New Roman"/>
          <w:sz w:val="24"/>
          <w:szCs w:val="24"/>
        </w:rPr>
        <w:t>geblockt</w:t>
      </w:r>
    </w:p>
    <w:p w:rsidR="00E01698" w:rsidRPr="000E017F" w:rsidRDefault="00E01698" w:rsidP="00911998">
      <w:pPr>
        <w:rPr>
          <w:rFonts w:ascii="Times New Roman" w:hAnsi="Times New Roman" w:cs="Times New Roman"/>
          <w:sz w:val="24"/>
          <w:szCs w:val="24"/>
        </w:rPr>
      </w:pPr>
      <w:r w:rsidRPr="000E017F">
        <w:rPr>
          <w:rFonts w:ascii="Times New Roman" w:hAnsi="Times New Roman" w:cs="Times New Roman"/>
          <w:b/>
          <w:sz w:val="24"/>
          <w:szCs w:val="24"/>
        </w:rPr>
        <w:t>___________________________________________________________________________</w:t>
      </w:r>
      <w:r w:rsidR="00911998" w:rsidRPr="000E017F">
        <w:rPr>
          <w:rFonts w:ascii="Times New Roman" w:hAnsi="Times New Roman" w:cs="Times New Roman"/>
          <w:sz w:val="24"/>
          <w:szCs w:val="24"/>
        </w:rPr>
        <w:t xml:space="preserve"> </w:t>
      </w:r>
    </w:p>
    <w:p w:rsidR="00FF7D76" w:rsidRPr="000E017F" w:rsidRDefault="00B334E4" w:rsidP="00911998">
      <w:pPr>
        <w:rPr>
          <w:rFonts w:ascii="Times New Roman" w:hAnsi="Times New Roman" w:cs="Times New Roman"/>
          <w:sz w:val="24"/>
          <w:szCs w:val="24"/>
        </w:rPr>
      </w:pPr>
      <w:r>
        <w:rPr>
          <w:rFonts w:ascii="Times New Roman" w:hAnsi="Times New Roman" w:cs="Times New Roman"/>
          <w:sz w:val="24"/>
          <w:szCs w:val="24"/>
        </w:rPr>
        <w:lastRenderedPageBreak/>
        <w:t>Gegebenenfalls zuzüglich der gesetzlichen U-Steuer</w:t>
      </w:r>
    </w:p>
    <w:p w:rsidR="00E01698" w:rsidRPr="000E017F" w:rsidRDefault="00911998" w:rsidP="00911998">
      <w:pPr>
        <w:rPr>
          <w:rFonts w:ascii="Times New Roman" w:hAnsi="Times New Roman" w:cs="Times New Roman"/>
          <w:sz w:val="24"/>
          <w:szCs w:val="24"/>
        </w:rPr>
      </w:pPr>
      <w:proofErr w:type="spellStart"/>
      <w:r w:rsidRPr="000E017F">
        <w:rPr>
          <w:rFonts w:ascii="Times New Roman" w:hAnsi="Times New Roman" w:cs="Times New Roman"/>
          <w:b/>
          <w:sz w:val="24"/>
          <w:szCs w:val="24"/>
        </w:rPr>
        <w:t>NuKLA</w:t>
      </w:r>
      <w:proofErr w:type="spellEnd"/>
      <w:r w:rsidRPr="000E017F">
        <w:rPr>
          <w:rFonts w:ascii="Times New Roman" w:hAnsi="Times New Roman" w:cs="Times New Roman"/>
          <w:b/>
          <w:sz w:val="24"/>
          <w:szCs w:val="24"/>
        </w:rPr>
        <w:t>-Spezial-Konzerte</w:t>
      </w:r>
      <w:r w:rsidRPr="000E017F">
        <w:rPr>
          <w:rFonts w:ascii="Times New Roman" w:hAnsi="Times New Roman" w:cs="Times New Roman"/>
          <w:sz w:val="24"/>
          <w:szCs w:val="24"/>
        </w:rPr>
        <w:t xml:space="preserve"> </w:t>
      </w:r>
    </w:p>
    <w:p w:rsidR="00911998" w:rsidRPr="000E017F" w:rsidRDefault="00E01698" w:rsidP="00911998">
      <w:pPr>
        <w:rPr>
          <w:rFonts w:ascii="Times New Roman" w:hAnsi="Times New Roman" w:cs="Times New Roman"/>
          <w:sz w:val="24"/>
          <w:szCs w:val="24"/>
        </w:rPr>
      </w:pPr>
      <w:r w:rsidRPr="000E017F">
        <w:rPr>
          <w:rFonts w:ascii="Times New Roman" w:hAnsi="Times New Roman" w:cs="Times New Roman"/>
          <w:sz w:val="24"/>
          <w:szCs w:val="24"/>
        </w:rPr>
        <w:t>Werbepakete auf Anfrage:</w:t>
      </w:r>
    </w:p>
    <w:p w:rsidR="00911998" w:rsidRPr="000E017F" w:rsidRDefault="00E06973" w:rsidP="00911998">
      <w:pPr>
        <w:rPr>
          <w:rFonts w:ascii="Times New Roman" w:hAnsi="Times New Roman" w:cs="Times New Roman"/>
          <w:sz w:val="24"/>
          <w:szCs w:val="24"/>
        </w:rPr>
      </w:pPr>
      <w:r>
        <w:rPr>
          <w:rFonts w:ascii="Times New Roman" w:hAnsi="Times New Roman" w:cs="Times New Roman"/>
          <w:sz w:val="24"/>
          <w:szCs w:val="24"/>
        </w:rPr>
        <w:t xml:space="preserve">30.11.2014  Paul-Gerhard-Kirche </w:t>
      </w:r>
      <w:r w:rsidR="00911998" w:rsidRPr="000E017F">
        <w:rPr>
          <w:rFonts w:ascii="Times New Roman" w:hAnsi="Times New Roman" w:cs="Times New Roman"/>
          <w:sz w:val="24"/>
          <w:szCs w:val="24"/>
        </w:rPr>
        <w:t xml:space="preserve">17 Uhr, Paul-Gerhardt-Kirche: Konzert mit </w:t>
      </w:r>
      <w:r w:rsidR="00AE5AA7">
        <w:rPr>
          <w:rFonts w:ascii="Times New Roman" w:hAnsi="Times New Roman" w:cs="Times New Roman"/>
          <w:sz w:val="24"/>
          <w:szCs w:val="24"/>
        </w:rPr>
        <w:t>„</w:t>
      </w:r>
      <w:proofErr w:type="spellStart"/>
      <w:r w:rsidR="00AE5AA7">
        <w:rPr>
          <w:rFonts w:ascii="Times New Roman" w:hAnsi="Times New Roman" w:cs="Times New Roman"/>
          <w:sz w:val="24"/>
          <w:szCs w:val="24"/>
        </w:rPr>
        <w:t>a</w:t>
      </w:r>
      <w:r w:rsidR="00911998" w:rsidRPr="000E017F">
        <w:rPr>
          <w:rFonts w:ascii="Times New Roman" w:hAnsi="Times New Roman" w:cs="Times New Roman"/>
          <w:sz w:val="24"/>
          <w:szCs w:val="24"/>
        </w:rPr>
        <w:t>marchord</w:t>
      </w:r>
      <w:proofErr w:type="spellEnd"/>
      <w:r w:rsidR="00AE5AA7">
        <w:rPr>
          <w:rFonts w:ascii="Times New Roman" w:hAnsi="Times New Roman" w:cs="Times New Roman"/>
          <w:sz w:val="24"/>
          <w:szCs w:val="24"/>
        </w:rPr>
        <w:t>“</w:t>
      </w:r>
    </w:p>
    <w:p w:rsidR="00911998" w:rsidRDefault="00E06973" w:rsidP="00911998">
      <w:pPr>
        <w:rPr>
          <w:rFonts w:ascii="Times New Roman" w:hAnsi="Times New Roman" w:cs="Times New Roman"/>
          <w:sz w:val="24"/>
          <w:szCs w:val="24"/>
        </w:rPr>
      </w:pPr>
      <w:r>
        <w:rPr>
          <w:rFonts w:ascii="Times New Roman" w:hAnsi="Times New Roman" w:cs="Times New Roman"/>
          <w:sz w:val="24"/>
          <w:szCs w:val="24"/>
        </w:rPr>
        <w:t>29.11.2015   Paul-Gerhard-Kirche</w:t>
      </w:r>
      <w:r w:rsidR="00911998" w:rsidRPr="000E017F">
        <w:rPr>
          <w:rFonts w:ascii="Times New Roman" w:hAnsi="Times New Roman" w:cs="Times New Roman"/>
          <w:sz w:val="24"/>
          <w:szCs w:val="24"/>
        </w:rPr>
        <w:t xml:space="preserve"> 17 Uhr, Paul-Gerhardt-Kirche: Konzert mit </w:t>
      </w:r>
      <w:r w:rsidR="00AE5AA7">
        <w:rPr>
          <w:rFonts w:ascii="Times New Roman" w:hAnsi="Times New Roman" w:cs="Times New Roman"/>
          <w:sz w:val="24"/>
          <w:szCs w:val="24"/>
        </w:rPr>
        <w:t>„CALMUS“</w:t>
      </w:r>
    </w:p>
    <w:p w:rsidR="00911998" w:rsidRPr="000E017F" w:rsidRDefault="00E06973" w:rsidP="00911998">
      <w:pPr>
        <w:rPr>
          <w:rFonts w:ascii="Times New Roman" w:hAnsi="Times New Roman" w:cs="Times New Roman"/>
          <w:sz w:val="24"/>
          <w:szCs w:val="24"/>
        </w:rPr>
      </w:pPr>
      <w:r>
        <w:rPr>
          <w:rFonts w:ascii="Times New Roman" w:hAnsi="Times New Roman" w:cs="Times New Roman"/>
          <w:sz w:val="24"/>
          <w:szCs w:val="24"/>
        </w:rPr>
        <w:t>27.11.2016                                      17 Uhr</w:t>
      </w:r>
      <w:r w:rsidR="00AE5AA7">
        <w:rPr>
          <w:rFonts w:ascii="Times New Roman" w:hAnsi="Times New Roman" w:cs="Times New Roman"/>
          <w:sz w:val="24"/>
          <w:szCs w:val="24"/>
        </w:rPr>
        <w:t>, n. n., Konzert mit Dorothee Oberlinger</w:t>
      </w:r>
    </w:p>
    <w:p w:rsidR="00911998" w:rsidRPr="000E017F" w:rsidRDefault="00911998" w:rsidP="00911998">
      <w:pPr>
        <w:rPr>
          <w:rFonts w:ascii="Times New Roman" w:hAnsi="Times New Roman" w:cs="Times New Roman"/>
          <w:sz w:val="24"/>
          <w:szCs w:val="24"/>
        </w:rPr>
      </w:pPr>
      <w:r w:rsidRPr="000E017F">
        <w:rPr>
          <w:rFonts w:ascii="Times New Roman" w:hAnsi="Times New Roman" w:cs="Times New Roman"/>
          <w:noProof/>
          <w:sz w:val="24"/>
          <w:szCs w:val="24"/>
          <w:lang w:eastAsia="de-DE"/>
        </w:rPr>
        <w:drawing>
          <wp:inline distT="0" distB="0" distL="0" distR="0" wp14:anchorId="742A02BB" wp14:editId="0AB7C6B9">
            <wp:extent cx="1143000" cy="899040"/>
            <wp:effectExtent l="0" t="0" r="0" b="0"/>
            <wp:docPr id="2" name="Grafik 2" descr="D:\Wolf\NuKLA\Grafik\Alte Bö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lf\NuKLA\Grafik\Alte Bö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99040"/>
                    </a:xfrm>
                    <a:prstGeom prst="rect">
                      <a:avLst/>
                    </a:prstGeom>
                    <a:noFill/>
                    <a:ln>
                      <a:noFill/>
                    </a:ln>
                  </pic:spPr>
                </pic:pic>
              </a:graphicData>
            </a:graphic>
          </wp:inline>
        </w:drawing>
      </w:r>
      <w:r w:rsidRPr="000E017F">
        <w:rPr>
          <w:rFonts w:ascii="Times New Roman" w:hAnsi="Times New Roman" w:cs="Times New Roman"/>
          <w:sz w:val="24"/>
          <w:szCs w:val="24"/>
        </w:rPr>
        <w:t xml:space="preserve">   </w:t>
      </w:r>
      <w:r w:rsidRPr="00AE5AA7">
        <w:rPr>
          <w:rFonts w:ascii="Times New Roman" w:hAnsi="Times New Roman" w:cs="Times New Roman"/>
          <w:sz w:val="24"/>
          <w:szCs w:val="24"/>
        </w:rPr>
        <w:t>Die Konzerte finden überwiegend in der</w:t>
      </w:r>
      <w:r w:rsidR="00AE5AA7">
        <w:rPr>
          <w:rFonts w:ascii="Times New Roman" w:hAnsi="Times New Roman" w:cs="Times New Roman"/>
          <w:sz w:val="24"/>
          <w:szCs w:val="24"/>
        </w:rPr>
        <w:t xml:space="preserve"> Leipziger</w:t>
      </w:r>
      <w:r w:rsidRPr="00AE5AA7">
        <w:rPr>
          <w:rFonts w:ascii="Times New Roman" w:hAnsi="Times New Roman" w:cs="Times New Roman"/>
          <w:sz w:val="24"/>
          <w:szCs w:val="24"/>
        </w:rPr>
        <w:t xml:space="preserve"> Alten Börse statt. </w:t>
      </w:r>
    </w:p>
    <w:p w:rsidR="00911998" w:rsidRDefault="00AE5AA7" w:rsidP="00AE5AA7">
      <w:pPr>
        <w:jc w:val="right"/>
        <w:rPr>
          <w:rFonts w:ascii="Times New Roman" w:hAnsi="Times New Roman" w:cs="Times New Roman"/>
          <w:sz w:val="24"/>
          <w:szCs w:val="24"/>
        </w:rPr>
      </w:pPr>
      <w:r>
        <w:rPr>
          <w:rFonts w:ascii="Times New Roman" w:hAnsi="Times New Roman" w:cs="Times New Roman"/>
          <w:sz w:val="24"/>
          <w:szCs w:val="24"/>
        </w:rPr>
        <w:t xml:space="preserve">Stand: </w:t>
      </w:r>
      <w:r w:rsidR="00E06973">
        <w:rPr>
          <w:rFonts w:ascii="Times New Roman" w:hAnsi="Times New Roman" w:cs="Times New Roman"/>
          <w:sz w:val="24"/>
          <w:szCs w:val="24"/>
        </w:rPr>
        <w:t>Januar 2014</w:t>
      </w:r>
    </w:p>
    <w:p w:rsidR="00FD2ADE" w:rsidRPr="000E017F" w:rsidRDefault="00FD2ADE" w:rsidP="00911998">
      <w:pPr>
        <w:rPr>
          <w:rFonts w:ascii="Times New Roman" w:hAnsi="Times New Roman" w:cs="Times New Roman"/>
          <w:sz w:val="24"/>
          <w:szCs w:val="24"/>
        </w:rPr>
      </w:pPr>
    </w:p>
    <w:p w:rsidR="00911998" w:rsidRPr="00AE5AA7" w:rsidRDefault="00FD2ADE" w:rsidP="00911998">
      <w:pPr>
        <w:rPr>
          <w:rFonts w:ascii="Times New Roman" w:hAnsi="Times New Roman" w:cs="Times New Roman"/>
        </w:rPr>
      </w:pPr>
      <w:r w:rsidRPr="00AE5AA7">
        <w:rPr>
          <w:rFonts w:ascii="Times New Roman" w:hAnsi="Times New Roman" w:cs="Times New Roman"/>
        </w:rPr>
        <w:t xml:space="preserve">Wie können Sie uns unterstützen? </w:t>
      </w:r>
    </w:p>
    <w:p w:rsidR="00FD2ADE" w:rsidRPr="00AE5AA7" w:rsidRDefault="00FD2ADE" w:rsidP="00FD2ADE">
      <w:pPr>
        <w:jc w:val="both"/>
        <w:rPr>
          <w:rFonts w:ascii="Times New Roman" w:hAnsi="Times New Roman" w:cs="Times New Roman"/>
        </w:rPr>
      </w:pPr>
      <w:r w:rsidRPr="00AE5AA7">
        <w:rPr>
          <w:rFonts w:ascii="Times New Roman" w:hAnsi="Times New Roman" w:cs="Times New Roman"/>
        </w:rPr>
        <w:t xml:space="preserve">Wenn Sie mit unseren Grünen Gedanken im Sinne „Der Bewahrung der Schöpfung“ Ihr Unternehmen wiederfinden, so gibt es die Möglichkeit über eine Werbepartnerschaft mit </w:t>
      </w:r>
      <w:proofErr w:type="spellStart"/>
      <w:r w:rsidRPr="00AE5AA7">
        <w:rPr>
          <w:rFonts w:ascii="Times New Roman" w:hAnsi="Times New Roman" w:cs="Times New Roman"/>
        </w:rPr>
        <w:t>NuKLA</w:t>
      </w:r>
      <w:proofErr w:type="spellEnd"/>
      <w:r w:rsidRPr="00AE5AA7">
        <w:rPr>
          <w:rFonts w:ascii="Times New Roman" w:hAnsi="Times New Roman" w:cs="Times New Roman"/>
        </w:rPr>
        <w:t>.</w:t>
      </w:r>
    </w:p>
    <w:p w:rsidR="00FD2ADE" w:rsidRPr="00AE5AA7" w:rsidRDefault="00FD2ADE" w:rsidP="00FD2ADE">
      <w:pPr>
        <w:jc w:val="both"/>
        <w:rPr>
          <w:rFonts w:ascii="Times New Roman" w:hAnsi="Times New Roman" w:cs="Times New Roman"/>
        </w:rPr>
      </w:pPr>
      <w:r w:rsidRPr="00AE5AA7">
        <w:rPr>
          <w:rFonts w:ascii="Times New Roman" w:hAnsi="Times New Roman" w:cs="Times New Roman"/>
        </w:rPr>
        <w:t xml:space="preserve">Eine weitere Möglichkeit der Unterstützung besteht darin, dass Sie das </w:t>
      </w:r>
      <w:r w:rsidR="00AE5AA7">
        <w:rPr>
          <w:rFonts w:ascii="Times New Roman" w:hAnsi="Times New Roman" w:cs="Times New Roman"/>
        </w:rPr>
        <w:t>„</w:t>
      </w:r>
      <w:r w:rsidRPr="00AE5AA7">
        <w:rPr>
          <w:rFonts w:ascii="Times New Roman" w:hAnsi="Times New Roman" w:cs="Times New Roman"/>
        </w:rPr>
        <w:t>AULA-Projekt2030</w:t>
      </w:r>
      <w:r w:rsidR="00AE5AA7">
        <w:rPr>
          <w:rFonts w:ascii="Times New Roman" w:hAnsi="Times New Roman" w:cs="Times New Roman"/>
        </w:rPr>
        <w:t xml:space="preserve"> – Das grüne Band entlang der Weißen Elster“ mit Ihrem Logo, ist auch</w:t>
      </w:r>
      <w:r w:rsidRPr="00AE5AA7">
        <w:rPr>
          <w:rFonts w:ascii="Times New Roman" w:hAnsi="Times New Roman" w:cs="Times New Roman"/>
        </w:rPr>
        <w:t xml:space="preserve"> kostenlos</w:t>
      </w:r>
      <w:r w:rsidR="00AE5AA7">
        <w:rPr>
          <w:rFonts w:ascii="Times New Roman" w:hAnsi="Times New Roman" w:cs="Times New Roman"/>
        </w:rPr>
        <w:t>möglich,</w:t>
      </w:r>
      <w:r w:rsidRPr="00AE5AA7">
        <w:rPr>
          <w:rFonts w:ascii="Times New Roman" w:hAnsi="Times New Roman" w:cs="Times New Roman"/>
        </w:rPr>
        <w:t xml:space="preserve"> moralisch unterstützen.</w:t>
      </w:r>
    </w:p>
    <w:p w:rsidR="00FD2ADE" w:rsidRPr="00AE5AA7" w:rsidRDefault="00AE5AA7" w:rsidP="00FD2ADE">
      <w:pPr>
        <w:jc w:val="both"/>
        <w:rPr>
          <w:rFonts w:ascii="Times New Roman" w:hAnsi="Times New Roman" w:cs="Times New Roman"/>
        </w:rPr>
      </w:pPr>
      <w:r>
        <w:rPr>
          <w:rFonts w:ascii="Times New Roman" w:hAnsi="Times New Roman" w:cs="Times New Roman"/>
        </w:rPr>
        <w:t xml:space="preserve">AULA-Projekt2030, </w:t>
      </w:r>
      <w:r w:rsidR="00FD2ADE" w:rsidRPr="00AE5AA7">
        <w:rPr>
          <w:rFonts w:ascii="Times New Roman" w:hAnsi="Times New Roman" w:cs="Times New Roman"/>
        </w:rPr>
        <w:t>Kurzbeschreibung</w:t>
      </w:r>
      <w:r>
        <w:rPr>
          <w:rFonts w:ascii="Times New Roman" w:hAnsi="Times New Roman" w:cs="Times New Roman"/>
        </w:rPr>
        <w:t>:</w:t>
      </w:r>
    </w:p>
    <w:p w:rsidR="00FD2ADE" w:rsidRPr="00AE5AA7" w:rsidRDefault="00FD2ADE" w:rsidP="00FD2ADE">
      <w:pPr>
        <w:jc w:val="both"/>
        <w:rPr>
          <w:rFonts w:ascii="Times New Roman" w:hAnsi="Times New Roman" w:cs="Times New Roman"/>
        </w:rPr>
      </w:pPr>
      <w:r w:rsidRPr="00AE5AA7">
        <w:rPr>
          <w:rFonts w:ascii="Times New Roman" w:hAnsi="Times New Roman" w:cs="Times New Roman"/>
        </w:rPr>
        <w:t>Naturschutzorganisationen, Vereine, Institutionen und Fachleute haben sich zusammen getan, um an einer nachhaltig zukunftsweisenden Leitidee für die Entwicklung der Region Leipzig und Leipziger Neuseenland zu arbeiten. Im Fokus stehen die Auenlandschaften entlang der Weißen Elster von Zeitz bis Halle mit dem einzigartig in einer Stadt gelegenen Leipziger Auwald als deren Zentrum. Diese besonderen Auenökosysteme beherbergen Dank vielfältiger Bemühungen von Naturschützern eine beachtliche Vielfalt schützenswerter, z.T. vom Aussterben bedrohter Tier- und Pflanzenarten. Ziel der "</w:t>
      </w:r>
      <w:r w:rsidRPr="00AE5AA7">
        <w:rPr>
          <w:rFonts w:ascii="Times New Roman" w:hAnsi="Times New Roman" w:cs="Times New Roman"/>
          <w:b/>
          <w:bCs/>
          <w:i/>
          <w:iCs/>
        </w:rPr>
        <w:t>A</w:t>
      </w:r>
      <w:r w:rsidRPr="00AE5AA7">
        <w:rPr>
          <w:rFonts w:ascii="Times New Roman" w:hAnsi="Times New Roman" w:cs="Times New Roman"/>
        </w:rPr>
        <w:t xml:space="preserve">rbeitsgemeinschaft zur Erarbeitung einer möglichen </w:t>
      </w:r>
      <w:r w:rsidRPr="00AE5AA7">
        <w:rPr>
          <w:rFonts w:ascii="Times New Roman" w:hAnsi="Times New Roman" w:cs="Times New Roman"/>
          <w:b/>
          <w:bCs/>
          <w:i/>
          <w:iCs/>
        </w:rPr>
        <w:t>U</w:t>
      </w:r>
      <w:r w:rsidRPr="00AE5AA7">
        <w:rPr>
          <w:rFonts w:ascii="Times New Roman" w:hAnsi="Times New Roman" w:cs="Times New Roman"/>
        </w:rPr>
        <w:t xml:space="preserve">NESCO-Bewerbung für den </w:t>
      </w:r>
      <w:r w:rsidRPr="00AE5AA7">
        <w:rPr>
          <w:rFonts w:ascii="Times New Roman" w:hAnsi="Times New Roman" w:cs="Times New Roman"/>
          <w:b/>
          <w:bCs/>
          <w:i/>
          <w:iCs/>
        </w:rPr>
        <w:t>L</w:t>
      </w:r>
      <w:r w:rsidRPr="00AE5AA7">
        <w:rPr>
          <w:rFonts w:ascii="Times New Roman" w:hAnsi="Times New Roman" w:cs="Times New Roman"/>
        </w:rPr>
        <w:t xml:space="preserve">eipziger </w:t>
      </w:r>
      <w:r w:rsidRPr="00AE5AA7">
        <w:rPr>
          <w:rFonts w:ascii="Times New Roman" w:hAnsi="Times New Roman" w:cs="Times New Roman"/>
          <w:b/>
          <w:bCs/>
          <w:i/>
          <w:iCs/>
        </w:rPr>
        <w:t>A</w:t>
      </w:r>
      <w:r w:rsidRPr="00AE5AA7">
        <w:rPr>
          <w:rFonts w:ascii="Times New Roman" w:hAnsi="Times New Roman" w:cs="Times New Roman"/>
        </w:rPr>
        <w:t xml:space="preserve">uwald &amp; Umgebung" ist es, in Verbindung mit ökologischen Hochwasserschutzmaßnahmen und der Renaturierung der Fließgewässerläufe diese kostbar gewordene Lebensräume zu schützen und zu erhalten. </w:t>
      </w:r>
      <w:r w:rsidRPr="00AE5AA7">
        <w:rPr>
          <w:rFonts w:ascii="Times New Roman" w:hAnsi="Times New Roman" w:cs="Times New Roman"/>
          <w:b/>
          <w:bCs/>
          <w:i/>
          <w:iCs/>
        </w:rPr>
        <w:t>AULA</w:t>
      </w:r>
      <w:r w:rsidRPr="00AE5AA7">
        <w:rPr>
          <w:rFonts w:ascii="Times New Roman" w:hAnsi="Times New Roman" w:cs="Times New Roman"/>
        </w:rPr>
        <w:t xml:space="preserve"> will dafür ein Konzept entwickeln, das Ökologie, Ökonomie und kulturelle Vielfalt berücksichtigt, Vergangenheit und Gegenwart mit sanftem Tourismus verbindet sowie Sinn und Notwendigkeit des Auenlandschaftsschutzes im Bewusstsein der Menschen verankert. Das gelingt nur mit breitem Rückhalt in Bevölkerung, Umweltverbänden, Politik und Verwaltung. Als langfristiges Ergebnis dieser Arbeit kann eine UNESCO-</w:t>
      </w:r>
      <w:proofErr w:type="spellStart"/>
      <w:r w:rsidRPr="00AE5AA7">
        <w:rPr>
          <w:rFonts w:ascii="Times New Roman" w:hAnsi="Times New Roman" w:cs="Times New Roman"/>
        </w:rPr>
        <w:t>Welterbetitelbewerbung</w:t>
      </w:r>
      <w:proofErr w:type="spellEnd"/>
      <w:r w:rsidRPr="00AE5AA7">
        <w:rPr>
          <w:rFonts w:ascii="Times New Roman" w:hAnsi="Times New Roman" w:cs="Times New Roman"/>
        </w:rPr>
        <w:t xml:space="preserve"> für diese Region das Ziel sein. Alle hier ansässigen Vereine, Verbände, Universitäten, Hochschulen, </w:t>
      </w:r>
      <w:proofErr w:type="spellStart"/>
      <w:r w:rsidRPr="00AE5AA7">
        <w:rPr>
          <w:rFonts w:ascii="Times New Roman" w:hAnsi="Times New Roman" w:cs="Times New Roman"/>
        </w:rPr>
        <w:t>Religionsgemeinschaften</w:t>
      </w:r>
      <w:proofErr w:type="spellEnd"/>
      <w:r w:rsidRPr="00AE5AA7">
        <w:rPr>
          <w:rFonts w:ascii="Times New Roman" w:hAnsi="Times New Roman" w:cs="Times New Roman"/>
        </w:rPr>
        <w:t>, Unternehmen, Institutionen, Ämter, Verwaltungen sowie Bürgerinnen und Bürger sind deshalb eingeladen, das Bündnis zu unterstützen und mitzuarbeiten!</w:t>
      </w:r>
    </w:p>
    <w:sectPr w:rsidR="00FD2ADE" w:rsidRPr="00AE5A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AD" w:rsidRDefault="00FD5BAD" w:rsidP="00911998">
      <w:pPr>
        <w:spacing w:after="0" w:line="240" w:lineRule="auto"/>
      </w:pPr>
      <w:r>
        <w:separator/>
      </w:r>
    </w:p>
  </w:endnote>
  <w:endnote w:type="continuationSeparator" w:id="0">
    <w:p w:rsidR="00FD5BAD" w:rsidRDefault="00FD5BAD" w:rsidP="0091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AD" w:rsidRDefault="00FD5BAD" w:rsidP="00911998">
      <w:pPr>
        <w:spacing w:after="0" w:line="240" w:lineRule="auto"/>
      </w:pPr>
      <w:r>
        <w:separator/>
      </w:r>
    </w:p>
  </w:footnote>
  <w:footnote w:type="continuationSeparator" w:id="0">
    <w:p w:rsidR="00FD5BAD" w:rsidRDefault="00FD5BAD" w:rsidP="00911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6C"/>
    <w:rsid w:val="000231A0"/>
    <w:rsid w:val="000B216C"/>
    <w:rsid w:val="000E017F"/>
    <w:rsid w:val="001E05E1"/>
    <w:rsid w:val="002E3A9B"/>
    <w:rsid w:val="00397566"/>
    <w:rsid w:val="00415376"/>
    <w:rsid w:val="004E4C7E"/>
    <w:rsid w:val="00563BD1"/>
    <w:rsid w:val="00653E68"/>
    <w:rsid w:val="008C20B4"/>
    <w:rsid w:val="00911998"/>
    <w:rsid w:val="00AE5AA7"/>
    <w:rsid w:val="00B334E4"/>
    <w:rsid w:val="00B95858"/>
    <w:rsid w:val="00C86D9A"/>
    <w:rsid w:val="00CF012F"/>
    <w:rsid w:val="00E01698"/>
    <w:rsid w:val="00E06973"/>
    <w:rsid w:val="00FD2ADE"/>
    <w:rsid w:val="00FD5BAD"/>
    <w:rsid w:val="00FF7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2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16C"/>
    <w:rPr>
      <w:rFonts w:ascii="Tahoma" w:hAnsi="Tahoma" w:cs="Tahoma"/>
      <w:sz w:val="16"/>
      <w:szCs w:val="16"/>
    </w:rPr>
  </w:style>
  <w:style w:type="paragraph" w:styleId="Kopfzeile">
    <w:name w:val="header"/>
    <w:basedOn w:val="Standard"/>
    <w:link w:val="KopfzeileZchn"/>
    <w:uiPriority w:val="99"/>
    <w:unhideWhenUsed/>
    <w:rsid w:val="009119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1998"/>
  </w:style>
  <w:style w:type="paragraph" w:styleId="Fuzeile">
    <w:name w:val="footer"/>
    <w:basedOn w:val="Standard"/>
    <w:link w:val="FuzeileZchn"/>
    <w:uiPriority w:val="99"/>
    <w:unhideWhenUsed/>
    <w:rsid w:val="009119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1998"/>
  </w:style>
  <w:style w:type="paragraph" w:styleId="Listenabsatz">
    <w:name w:val="List Paragraph"/>
    <w:basedOn w:val="Standard"/>
    <w:uiPriority w:val="34"/>
    <w:qFormat/>
    <w:rsid w:val="00E01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2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16C"/>
    <w:rPr>
      <w:rFonts w:ascii="Tahoma" w:hAnsi="Tahoma" w:cs="Tahoma"/>
      <w:sz w:val="16"/>
      <w:szCs w:val="16"/>
    </w:rPr>
  </w:style>
  <w:style w:type="paragraph" w:styleId="Kopfzeile">
    <w:name w:val="header"/>
    <w:basedOn w:val="Standard"/>
    <w:link w:val="KopfzeileZchn"/>
    <w:uiPriority w:val="99"/>
    <w:unhideWhenUsed/>
    <w:rsid w:val="009119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1998"/>
  </w:style>
  <w:style w:type="paragraph" w:styleId="Fuzeile">
    <w:name w:val="footer"/>
    <w:basedOn w:val="Standard"/>
    <w:link w:val="FuzeileZchn"/>
    <w:uiPriority w:val="99"/>
    <w:unhideWhenUsed/>
    <w:rsid w:val="009119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1998"/>
  </w:style>
  <w:style w:type="paragraph" w:styleId="Listenabsatz">
    <w:name w:val="List Paragraph"/>
    <w:basedOn w:val="Standard"/>
    <w:uiPriority w:val="34"/>
    <w:qFormat/>
    <w:rsid w:val="00E0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2</cp:revision>
  <cp:lastPrinted>2014-01-26T13:43:00Z</cp:lastPrinted>
  <dcterms:created xsi:type="dcterms:W3CDTF">2014-01-26T13:43:00Z</dcterms:created>
  <dcterms:modified xsi:type="dcterms:W3CDTF">2014-01-26T13:43:00Z</dcterms:modified>
</cp:coreProperties>
</file>